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81BA9" w:rsidP="00881BA9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>
        <w:rPr>
          <w:bCs/>
          <w:color w:val="FF0000"/>
          <w:sz w:val="22"/>
          <w:szCs w:val="22"/>
        </w:rPr>
        <w:t>0128</w:t>
      </w:r>
      <w:r w:rsidRPr="00DB4ECA">
        <w:rPr>
          <w:bCs/>
          <w:sz w:val="22"/>
          <w:szCs w:val="22"/>
        </w:rPr>
        <w:t>-210</w:t>
      </w:r>
      <w:r>
        <w:rPr>
          <w:bCs/>
          <w:sz w:val="22"/>
          <w:szCs w:val="22"/>
        </w:rPr>
        <w:t>2</w:t>
      </w:r>
      <w:r w:rsidRPr="00DB4ECA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4</w:t>
      </w:r>
    </w:p>
    <w:p w:rsidR="00881BA9" w:rsidP="00881BA9">
      <w:pPr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86MS0042-01-2023-008544-56</w:t>
      </w:r>
    </w:p>
    <w:p w:rsidR="00881BA9" w:rsidRPr="00881BA9" w:rsidP="00881BA9">
      <w:pPr>
        <w:ind w:firstLine="540"/>
        <w:jc w:val="center"/>
        <w:rPr>
          <w:sz w:val="26"/>
          <w:szCs w:val="26"/>
        </w:rPr>
      </w:pPr>
      <w:r w:rsidRPr="00881BA9">
        <w:rPr>
          <w:sz w:val="26"/>
          <w:szCs w:val="26"/>
        </w:rPr>
        <w:t>ПОСТАНОВЛЕНИЕ</w:t>
      </w:r>
    </w:p>
    <w:p w:rsidR="00881BA9" w:rsidRPr="00881BA9" w:rsidP="00881BA9">
      <w:pPr>
        <w:ind w:firstLine="540"/>
        <w:jc w:val="center"/>
        <w:rPr>
          <w:sz w:val="26"/>
          <w:szCs w:val="26"/>
        </w:rPr>
      </w:pPr>
      <w:r w:rsidRPr="00881BA9">
        <w:rPr>
          <w:sz w:val="26"/>
          <w:szCs w:val="26"/>
        </w:rPr>
        <w:t>об административном правонарушении</w:t>
      </w:r>
    </w:p>
    <w:p w:rsidR="00881BA9" w:rsidRPr="00881BA9" w:rsidP="00881BA9">
      <w:pPr>
        <w:ind w:firstLine="540"/>
        <w:jc w:val="center"/>
        <w:rPr>
          <w:sz w:val="26"/>
          <w:szCs w:val="26"/>
        </w:rPr>
      </w:pPr>
    </w:p>
    <w:p w:rsidR="00881BA9" w:rsidRPr="00881BA9" w:rsidP="00881BA9">
      <w:pPr>
        <w:ind w:firstLine="540"/>
        <w:jc w:val="both"/>
        <w:rPr>
          <w:sz w:val="26"/>
          <w:szCs w:val="26"/>
        </w:rPr>
      </w:pPr>
      <w:r w:rsidRPr="00881BA9">
        <w:rPr>
          <w:sz w:val="26"/>
          <w:szCs w:val="26"/>
        </w:rPr>
        <w:t>город Нижневартовск</w:t>
      </w:r>
      <w:r w:rsidRPr="00881BA9">
        <w:rPr>
          <w:sz w:val="26"/>
          <w:szCs w:val="26"/>
        </w:rPr>
        <w:tab/>
      </w:r>
      <w:r w:rsidRPr="00881BA9">
        <w:rPr>
          <w:sz w:val="26"/>
          <w:szCs w:val="26"/>
        </w:rPr>
        <w:tab/>
      </w:r>
      <w:r w:rsidRPr="00881BA9">
        <w:rPr>
          <w:sz w:val="26"/>
          <w:szCs w:val="26"/>
        </w:rPr>
        <w:tab/>
        <w:t xml:space="preserve">                                   17 января  2024 года</w:t>
      </w:r>
    </w:p>
    <w:p w:rsidR="00881BA9" w:rsidRPr="00881BA9" w:rsidP="00881BA9">
      <w:pPr>
        <w:ind w:firstLine="540"/>
        <w:jc w:val="center"/>
        <w:rPr>
          <w:sz w:val="26"/>
          <w:szCs w:val="26"/>
        </w:rPr>
      </w:pPr>
    </w:p>
    <w:p w:rsidR="00881BA9" w:rsidRPr="00881BA9" w:rsidP="00881BA9">
      <w:pPr>
        <w:widowControl w:val="0"/>
        <w:ind w:firstLine="540"/>
        <w:jc w:val="both"/>
        <w:rPr>
          <w:sz w:val="26"/>
          <w:szCs w:val="26"/>
        </w:rPr>
      </w:pPr>
      <w:r w:rsidRPr="00881BA9">
        <w:rPr>
          <w:sz w:val="26"/>
          <w:szCs w:val="26"/>
        </w:rPr>
        <w:t>Мировой судья судебного участка № 1 Нижневартовского</w:t>
      </w:r>
      <w:r w:rsidRPr="00881BA9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и.о. мирового судьи судебного участка № 2 Нижневартовского судебного района города окружного значения Нижневартовска Ханты - Мансийского автономного о</w:t>
      </w:r>
      <w:r w:rsidRPr="00881BA9">
        <w:rPr>
          <w:sz w:val="26"/>
          <w:szCs w:val="26"/>
        </w:rPr>
        <w:t>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881BA9" w:rsidRPr="00881BA9" w:rsidP="00881BA9">
      <w:pPr>
        <w:pStyle w:val="2"/>
        <w:shd w:val="clear" w:color="auto" w:fill="auto"/>
        <w:spacing w:after="244" w:line="302" w:lineRule="exact"/>
        <w:ind w:left="20" w:right="20" w:firstLine="560"/>
        <w:jc w:val="both"/>
        <w:rPr>
          <w:sz w:val="26"/>
          <w:szCs w:val="26"/>
        </w:rPr>
      </w:pPr>
      <w:r>
        <w:rPr>
          <w:sz w:val="26"/>
          <w:szCs w:val="26"/>
        </w:rPr>
        <w:t>генерального</w:t>
      </w:r>
      <w:r w:rsidRPr="00881BA9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  <w:r w:rsidRPr="00881BA9">
        <w:rPr>
          <w:sz w:val="26"/>
          <w:szCs w:val="26"/>
        </w:rPr>
        <w:t xml:space="preserve"> ООО «Нефтегазкомплект» – Таушканова Евгения Валерь</w:t>
      </w:r>
      <w:r w:rsidRPr="00881BA9">
        <w:rPr>
          <w:sz w:val="26"/>
          <w:szCs w:val="26"/>
        </w:rPr>
        <w:t xml:space="preserve">евича, </w:t>
      </w:r>
      <w:r w:rsidR="00D96667">
        <w:rPr>
          <w:sz w:val="26"/>
          <w:szCs w:val="26"/>
        </w:rPr>
        <w:t>…</w:t>
      </w:r>
      <w:r w:rsidRPr="00881BA9">
        <w:rPr>
          <w:sz w:val="26"/>
          <w:szCs w:val="26"/>
        </w:rPr>
        <w:t xml:space="preserve"> года рождения, уроженца </w:t>
      </w:r>
      <w:r w:rsidR="00D96667">
        <w:rPr>
          <w:sz w:val="26"/>
          <w:szCs w:val="26"/>
        </w:rPr>
        <w:t>…</w:t>
      </w:r>
      <w:r w:rsidRPr="00881BA9">
        <w:rPr>
          <w:sz w:val="26"/>
          <w:szCs w:val="26"/>
        </w:rPr>
        <w:t xml:space="preserve">, проживающего по адресу: </w:t>
      </w:r>
      <w:r w:rsidR="00D96667">
        <w:rPr>
          <w:sz w:val="26"/>
          <w:szCs w:val="26"/>
        </w:rPr>
        <w:t>…</w:t>
      </w:r>
      <w:r w:rsidRPr="00881BA9">
        <w:rPr>
          <w:sz w:val="26"/>
          <w:szCs w:val="26"/>
        </w:rPr>
        <w:t xml:space="preserve">, паспорт </w:t>
      </w:r>
      <w:r w:rsidR="00D96667">
        <w:rPr>
          <w:sz w:val="26"/>
          <w:szCs w:val="26"/>
        </w:rPr>
        <w:t>…</w:t>
      </w:r>
      <w:r w:rsidRPr="00881BA9">
        <w:rPr>
          <w:sz w:val="26"/>
          <w:szCs w:val="26"/>
        </w:rPr>
        <w:t>,</w:t>
      </w:r>
    </w:p>
    <w:p w:rsidR="00881BA9" w:rsidRPr="00881BA9" w:rsidP="00881BA9">
      <w:pPr>
        <w:widowControl w:val="0"/>
        <w:ind w:firstLine="540"/>
        <w:jc w:val="center"/>
        <w:rPr>
          <w:sz w:val="26"/>
          <w:szCs w:val="26"/>
        </w:rPr>
      </w:pPr>
      <w:r w:rsidRPr="00881BA9">
        <w:rPr>
          <w:sz w:val="26"/>
          <w:szCs w:val="26"/>
        </w:rPr>
        <w:t>УСТАНОВИЛ:</w:t>
      </w:r>
    </w:p>
    <w:p w:rsidR="00881BA9" w:rsidRPr="00881BA9" w:rsidP="00881BA9">
      <w:pPr>
        <w:widowControl w:val="0"/>
        <w:ind w:firstLine="540"/>
        <w:jc w:val="center"/>
        <w:rPr>
          <w:sz w:val="26"/>
          <w:szCs w:val="26"/>
        </w:rPr>
      </w:pPr>
    </w:p>
    <w:p w:rsidR="00881BA9" w:rsidRPr="00881BA9" w:rsidP="00881BA9">
      <w:pPr>
        <w:widowControl w:val="0"/>
        <w:ind w:firstLine="567"/>
        <w:jc w:val="both"/>
        <w:rPr>
          <w:sz w:val="26"/>
          <w:szCs w:val="26"/>
        </w:rPr>
      </w:pPr>
      <w:r w:rsidRPr="00881BA9">
        <w:rPr>
          <w:sz w:val="26"/>
          <w:szCs w:val="26"/>
        </w:rPr>
        <w:t>Таушканов Е.В., являясь генеральным директором ООО «Нефтегазкомпле</w:t>
      </w:r>
      <w:r w:rsidRPr="00881BA9">
        <w:rPr>
          <w:sz w:val="26"/>
          <w:szCs w:val="26"/>
        </w:rPr>
        <w:t xml:space="preserve">кт», расположенного по адресу: ХМАО-Югра, г. Нижневартовск, ул. Ленина, зд.9П, офис 16, несвоевременно   представил декларацию (расчет) по страховым взносам за 3 месяца 2023 года, срок предоставления не позднее 25.04.2023 года, фактически не предоставлен, </w:t>
      </w:r>
      <w:r w:rsidRPr="00881BA9">
        <w:rPr>
          <w:sz w:val="26"/>
          <w:szCs w:val="26"/>
        </w:rPr>
        <w:t>в результате чего им нарушены требования п</w:t>
      </w:r>
      <w:r w:rsidRPr="00881BA9">
        <w:rPr>
          <w:color w:val="FF0000"/>
          <w:sz w:val="26"/>
          <w:szCs w:val="26"/>
        </w:rPr>
        <w:t xml:space="preserve">. </w:t>
      </w:r>
      <w:r w:rsidRPr="00881BA9">
        <w:rPr>
          <w:sz w:val="26"/>
          <w:szCs w:val="26"/>
        </w:rPr>
        <w:t>7 ст. 431 Налогового кодекса РФ.</w:t>
      </w:r>
    </w:p>
    <w:p w:rsidR="00881BA9" w:rsidRPr="00881BA9" w:rsidP="00881BA9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6"/>
          <w:szCs w:val="26"/>
        </w:rPr>
      </w:pPr>
      <w:r w:rsidRPr="00881BA9">
        <w:rPr>
          <w:color w:val="C00000"/>
          <w:sz w:val="26"/>
          <w:szCs w:val="26"/>
        </w:rPr>
        <w:t>Таушканов Е.В..</w:t>
      </w:r>
      <w:r w:rsidRPr="00881BA9">
        <w:rPr>
          <w:color w:val="FF0000"/>
          <w:sz w:val="26"/>
          <w:szCs w:val="26"/>
        </w:rPr>
        <w:t xml:space="preserve"> </w:t>
      </w:r>
      <w:r w:rsidRPr="00881BA9">
        <w:rPr>
          <w:sz w:val="26"/>
          <w:szCs w:val="26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материала, извещен надлежащим образом. </w:t>
      </w:r>
    </w:p>
    <w:p w:rsidR="00881BA9" w:rsidRPr="00881BA9" w:rsidP="00881BA9">
      <w:pPr>
        <w:ind w:left="24" w:firstLine="516"/>
        <w:jc w:val="both"/>
        <w:rPr>
          <w:sz w:val="26"/>
          <w:szCs w:val="26"/>
        </w:rPr>
      </w:pPr>
      <w:r w:rsidRPr="00881BA9">
        <w:rPr>
          <w:sz w:val="26"/>
          <w:szCs w:val="26"/>
        </w:rPr>
        <w:t>Мировой</w:t>
      </w:r>
      <w:r w:rsidRPr="00881BA9">
        <w:rPr>
          <w:sz w:val="26"/>
          <w:szCs w:val="26"/>
        </w:rPr>
        <w:t xml:space="preserve"> судья, исследовал следующие доказательства по делу:</w:t>
      </w:r>
    </w:p>
    <w:p w:rsidR="00881BA9" w:rsidRPr="00881BA9" w:rsidP="00881BA9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881BA9">
        <w:rPr>
          <w:sz w:val="26"/>
          <w:szCs w:val="26"/>
        </w:rPr>
        <w:t xml:space="preserve">протокол № </w:t>
      </w:r>
      <w:r w:rsidRPr="00881BA9">
        <w:rPr>
          <w:color w:val="FF0000"/>
          <w:sz w:val="26"/>
          <w:szCs w:val="26"/>
        </w:rPr>
        <w:t xml:space="preserve">8603233330039960001 </w:t>
      </w:r>
      <w:r w:rsidRPr="00881BA9">
        <w:rPr>
          <w:sz w:val="26"/>
          <w:szCs w:val="26"/>
        </w:rPr>
        <w:t xml:space="preserve">об административном правонарушении от </w:t>
      </w:r>
      <w:r w:rsidRPr="00881BA9">
        <w:rPr>
          <w:color w:val="FF0000"/>
          <w:sz w:val="26"/>
          <w:szCs w:val="26"/>
        </w:rPr>
        <w:t xml:space="preserve">29.11.2023 </w:t>
      </w:r>
      <w:r w:rsidRPr="00881BA9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881BA9" w:rsidRPr="00881BA9" w:rsidP="00881BA9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881BA9">
        <w:rPr>
          <w:sz w:val="26"/>
          <w:szCs w:val="26"/>
        </w:rPr>
        <w:t>копию уведомления о вызове руководите</w:t>
      </w:r>
      <w:r w:rsidRPr="00881BA9">
        <w:rPr>
          <w:sz w:val="26"/>
          <w:szCs w:val="26"/>
        </w:rPr>
        <w:t>ля для составления протокола об административном правонарушении  29.11</w:t>
      </w:r>
      <w:r w:rsidRPr="00881BA9">
        <w:rPr>
          <w:color w:val="FF0000"/>
          <w:sz w:val="26"/>
          <w:szCs w:val="26"/>
        </w:rPr>
        <w:t xml:space="preserve">.2023 </w:t>
      </w:r>
      <w:r w:rsidRPr="00881BA9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205;</w:t>
      </w:r>
    </w:p>
    <w:p w:rsidR="00881BA9" w:rsidRPr="00881BA9" w:rsidP="00881BA9">
      <w:pPr>
        <w:ind w:firstLine="540"/>
        <w:jc w:val="both"/>
        <w:rPr>
          <w:sz w:val="26"/>
          <w:szCs w:val="26"/>
        </w:rPr>
      </w:pPr>
      <w:r w:rsidRPr="00881BA9">
        <w:rPr>
          <w:sz w:val="26"/>
          <w:szCs w:val="26"/>
        </w:rPr>
        <w:t xml:space="preserve">выписку из ЕГРЮЛ от </w:t>
      </w:r>
      <w:r w:rsidRPr="00881BA9">
        <w:rPr>
          <w:color w:val="FF0000"/>
          <w:sz w:val="26"/>
          <w:szCs w:val="26"/>
        </w:rPr>
        <w:t xml:space="preserve">29.11.2023 </w:t>
      </w:r>
      <w:r w:rsidRPr="00881BA9">
        <w:rPr>
          <w:sz w:val="26"/>
          <w:szCs w:val="26"/>
        </w:rPr>
        <w:t>г.;</w:t>
      </w:r>
    </w:p>
    <w:p w:rsidR="00881BA9" w:rsidRPr="00881BA9" w:rsidP="00881BA9">
      <w:pPr>
        <w:ind w:firstLine="540"/>
        <w:jc w:val="both"/>
        <w:rPr>
          <w:sz w:val="26"/>
          <w:szCs w:val="26"/>
        </w:rPr>
      </w:pPr>
      <w:r w:rsidRPr="00881BA9">
        <w:rPr>
          <w:sz w:val="26"/>
          <w:szCs w:val="26"/>
        </w:rPr>
        <w:t>просмотр декларации юридическог</w:t>
      </w:r>
      <w:r w:rsidRPr="00881BA9">
        <w:rPr>
          <w:sz w:val="26"/>
          <w:szCs w:val="26"/>
        </w:rPr>
        <w:t>о лица;</w:t>
      </w:r>
    </w:p>
    <w:p w:rsidR="00881BA9" w:rsidRPr="00881BA9" w:rsidP="00881BA9">
      <w:pPr>
        <w:ind w:firstLine="540"/>
        <w:jc w:val="both"/>
        <w:rPr>
          <w:sz w:val="26"/>
          <w:szCs w:val="26"/>
        </w:rPr>
      </w:pPr>
      <w:r w:rsidRPr="00881BA9">
        <w:rPr>
          <w:sz w:val="26"/>
          <w:szCs w:val="26"/>
        </w:rPr>
        <w:t>списки почтовых отправлений;</w:t>
      </w:r>
    </w:p>
    <w:p w:rsidR="00881BA9" w:rsidRPr="00881BA9" w:rsidP="00881BA9">
      <w:pPr>
        <w:widowControl w:val="0"/>
        <w:ind w:firstLine="567"/>
        <w:jc w:val="both"/>
        <w:rPr>
          <w:sz w:val="26"/>
          <w:szCs w:val="26"/>
        </w:rPr>
      </w:pPr>
      <w:r w:rsidRPr="00881BA9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881BA9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881BA9">
          <w:rPr>
            <w:color w:val="0D0D0D" w:themeColor="text1" w:themeTint="F2"/>
            <w:sz w:val="26"/>
            <w:szCs w:val="26"/>
            <w:shd w:val="clear" w:color="auto" w:fill="FFFFFF"/>
          </w:rPr>
          <w:t xml:space="preserve">подпункте 1 пункта </w:t>
        </w:r>
        <w:r w:rsidRPr="00881BA9">
          <w:rPr>
            <w:color w:val="0D0D0D" w:themeColor="text1" w:themeTint="F2"/>
            <w:sz w:val="26"/>
            <w:szCs w:val="26"/>
            <w:shd w:val="clear" w:color="auto" w:fill="FFFFFF"/>
          </w:rPr>
          <w:t>1 статьи 419</w:t>
        </w:r>
      </w:hyperlink>
      <w:r w:rsidRPr="00881BA9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881BA9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881BA9">
        <w:rPr>
          <w:color w:val="0D0D0D" w:themeColor="text1" w:themeTint="F2"/>
          <w:sz w:val="26"/>
          <w:szCs w:val="26"/>
          <w:shd w:val="clear" w:color="auto" w:fill="FFFFFF"/>
        </w:rPr>
        <w:t> </w:t>
      </w:r>
      <w:r w:rsidRPr="00881BA9">
        <w:rPr>
          <w:color w:val="0D0D0D" w:themeColor="text1" w:themeTint="F2"/>
          <w:sz w:val="26"/>
          <w:szCs w:val="26"/>
          <w:shd w:val="clear" w:color="auto" w:fill="FFFFFF"/>
        </w:rPr>
        <w:t>настоящего Кодекса), представляют </w:t>
      </w:r>
      <w:hyperlink r:id="rId6" w:history="1">
        <w:r w:rsidRPr="00881BA9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881BA9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</w:t>
      </w:r>
      <w:r w:rsidRPr="00881BA9">
        <w:rPr>
          <w:color w:val="0D0D0D" w:themeColor="text1" w:themeTint="F2"/>
          <w:sz w:val="26"/>
          <w:szCs w:val="26"/>
          <w:shd w:val="clear" w:color="auto" w:fill="FFFFFF"/>
        </w:rPr>
        <w:t>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</w:t>
      </w:r>
      <w:r w:rsidRPr="00881BA9">
        <w:rPr>
          <w:color w:val="0D0D0D" w:themeColor="text1" w:themeTint="F2"/>
          <w:sz w:val="26"/>
          <w:szCs w:val="26"/>
          <w:shd w:val="clear" w:color="auto" w:fill="FFFFFF"/>
        </w:rPr>
        <w:t xml:space="preserve"> физического лица, производящего выплаты и иные вознаграждения физическим лицам</w:t>
      </w:r>
      <w:r w:rsidRPr="00881BA9">
        <w:rPr>
          <w:color w:val="000000"/>
          <w:sz w:val="26"/>
          <w:szCs w:val="26"/>
          <w:shd w:val="clear" w:color="auto" w:fill="FFFFFF"/>
        </w:rPr>
        <w:t>.</w:t>
      </w:r>
      <w:r w:rsidRPr="00881BA9">
        <w:rPr>
          <w:sz w:val="26"/>
          <w:szCs w:val="26"/>
        </w:rPr>
        <w:t xml:space="preserve"> </w:t>
      </w:r>
    </w:p>
    <w:p w:rsidR="00881BA9" w:rsidRPr="00881BA9" w:rsidP="00881BA9">
      <w:pPr>
        <w:jc w:val="both"/>
        <w:rPr>
          <w:sz w:val="26"/>
          <w:szCs w:val="26"/>
        </w:rPr>
      </w:pPr>
      <w:r w:rsidRPr="00881BA9">
        <w:rPr>
          <w:sz w:val="26"/>
          <w:szCs w:val="26"/>
        </w:rPr>
        <w:t xml:space="preserve">       Оценив исследованные доказательства в их совокупности, мировой судья приходит к выводу, что </w:t>
      </w:r>
      <w:r w:rsidRPr="00881BA9">
        <w:rPr>
          <w:color w:val="C00000"/>
          <w:sz w:val="26"/>
          <w:szCs w:val="26"/>
        </w:rPr>
        <w:t>Тауканов  Е.В.</w:t>
      </w:r>
      <w:r w:rsidRPr="00881BA9">
        <w:rPr>
          <w:sz w:val="26"/>
          <w:szCs w:val="26"/>
        </w:rPr>
        <w:t xml:space="preserve"> совершил административное правонарушение, предусмотренное ст</w:t>
      </w:r>
      <w:r w:rsidRPr="00881BA9">
        <w:rPr>
          <w:sz w:val="26"/>
          <w:szCs w:val="26"/>
        </w:rPr>
        <w:t xml:space="preserve">. 15.5 Кодекса РФ об административных правонарушениях, которая предусматривает административную ответственность за нарушение </w:t>
      </w:r>
      <w:r w:rsidRPr="00881BA9">
        <w:rPr>
          <w:sz w:val="26"/>
          <w:szCs w:val="26"/>
        </w:rPr>
        <w:t xml:space="preserve">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881BA9" w:rsidRPr="00881BA9" w:rsidP="00881BA9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881BA9">
        <w:rPr>
          <w:color w:val="171717" w:themeColor="background2" w:themeShade="1A"/>
          <w:sz w:val="26"/>
          <w:szCs w:val="26"/>
        </w:rPr>
        <w:t>Сан</w:t>
      </w:r>
      <w:r w:rsidRPr="00881BA9">
        <w:rPr>
          <w:color w:val="171717" w:themeColor="background2" w:themeShade="1A"/>
          <w:sz w:val="26"/>
          <w:szCs w:val="26"/>
        </w:rPr>
        <w:t xml:space="preserve">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881BA9" w:rsidRPr="00881BA9" w:rsidP="00881BA9">
      <w:pPr>
        <w:ind w:firstLine="540"/>
        <w:jc w:val="both"/>
        <w:rPr>
          <w:color w:val="171717" w:themeColor="background2" w:themeShade="1A"/>
          <w:sz w:val="26"/>
          <w:szCs w:val="26"/>
        </w:rPr>
      </w:pPr>
      <w:r w:rsidRPr="00881BA9">
        <w:rPr>
          <w:color w:val="171717" w:themeColor="background2" w:themeShade="1A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Pr="00881BA9">
        <w:rPr>
          <w:color w:val="171717" w:themeColor="background2" w:themeShade="1A"/>
          <w:sz w:val="26"/>
          <w:szCs w:val="26"/>
        </w:rPr>
        <w:t>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</w:t>
      </w:r>
      <w:r w:rsidRPr="00881BA9">
        <w:rPr>
          <w:color w:val="171717" w:themeColor="background2" w:themeShade="1A"/>
          <w:sz w:val="26"/>
          <w:szCs w:val="26"/>
        </w:rPr>
        <w:t>ия.</w:t>
      </w:r>
    </w:p>
    <w:p w:rsidR="00881BA9" w:rsidRPr="00881BA9" w:rsidP="00881BA9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881BA9">
        <w:rPr>
          <w:color w:val="171717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881BA9" w:rsidRPr="00881BA9" w:rsidP="00881BA9">
      <w:pPr>
        <w:autoSpaceDE w:val="0"/>
        <w:autoSpaceDN w:val="0"/>
        <w:adjustRightInd w:val="0"/>
        <w:rPr>
          <w:color w:val="171717" w:themeColor="background2" w:themeShade="1A"/>
          <w:sz w:val="26"/>
          <w:szCs w:val="26"/>
        </w:rPr>
      </w:pPr>
    </w:p>
    <w:p w:rsidR="00881BA9" w:rsidRPr="00881BA9" w:rsidP="00881BA9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  <w:r w:rsidRPr="00881BA9">
        <w:rPr>
          <w:color w:val="171717" w:themeColor="background2" w:themeShade="1A"/>
          <w:sz w:val="26"/>
          <w:szCs w:val="26"/>
        </w:rPr>
        <w:t>ПОСТАНОВИЛ:</w:t>
      </w:r>
    </w:p>
    <w:p w:rsidR="00881BA9" w:rsidRPr="00881BA9" w:rsidP="00881BA9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881BA9">
        <w:rPr>
          <w:sz w:val="26"/>
          <w:szCs w:val="26"/>
        </w:rPr>
        <w:t>генеральн</w:t>
      </w:r>
      <w:r w:rsidR="00825368">
        <w:rPr>
          <w:sz w:val="26"/>
          <w:szCs w:val="26"/>
        </w:rPr>
        <w:t>ого</w:t>
      </w:r>
      <w:r w:rsidRPr="00881BA9">
        <w:rPr>
          <w:sz w:val="26"/>
          <w:szCs w:val="26"/>
        </w:rPr>
        <w:t xml:space="preserve"> директор</w:t>
      </w:r>
      <w:r w:rsidR="00825368">
        <w:rPr>
          <w:sz w:val="26"/>
          <w:szCs w:val="26"/>
        </w:rPr>
        <w:t>а</w:t>
      </w:r>
      <w:r w:rsidRPr="00881BA9">
        <w:rPr>
          <w:sz w:val="26"/>
          <w:szCs w:val="26"/>
        </w:rPr>
        <w:t xml:space="preserve"> ООО «Нефтегазкомплект» – Таушканова Евгения Валерьевича, </w:t>
      </w:r>
      <w:r w:rsidRPr="00881BA9">
        <w:rPr>
          <w:color w:val="171717" w:themeColor="background2" w:themeShade="1A"/>
          <w:sz w:val="26"/>
          <w:szCs w:val="26"/>
        </w:rPr>
        <w:t>признать виновным в совершении</w:t>
      </w:r>
      <w:r w:rsidRPr="00881BA9">
        <w:rPr>
          <w:color w:val="171717" w:themeColor="background2" w:themeShade="1A"/>
          <w:sz w:val="26"/>
          <w:szCs w:val="26"/>
        </w:rPr>
        <w:t xml:space="preserve">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881BA9" w:rsidRPr="00881BA9" w:rsidP="00881B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1BA9">
        <w:rPr>
          <w:sz w:val="26"/>
          <w:szCs w:val="26"/>
        </w:rPr>
        <w:t xml:space="preserve">Постановление может быть обжаловано в Нижневартовский городской суд </w:t>
      </w:r>
      <w:r w:rsidRPr="00881BA9">
        <w:rPr>
          <w:sz w:val="26"/>
          <w:szCs w:val="26"/>
        </w:rPr>
        <w:t>в течение 10 суток, через мирового судью, вынесшего постановление.</w:t>
      </w:r>
    </w:p>
    <w:p w:rsidR="00881BA9" w:rsidRPr="00881BA9" w:rsidP="00881B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81BA9" w:rsidRPr="00881BA9" w:rsidP="00881B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81BA9" w:rsidRPr="00881BA9" w:rsidP="00881BA9">
      <w:pPr>
        <w:rPr>
          <w:sz w:val="26"/>
          <w:szCs w:val="26"/>
        </w:rPr>
      </w:pPr>
      <w:r>
        <w:rPr>
          <w:sz w:val="26"/>
          <w:szCs w:val="26"/>
        </w:rPr>
        <w:t>..</w:t>
      </w:r>
    </w:p>
    <w:p w:rsidR="00881BA9" w:rsidRPr="00881BA9" w:rsidP="00881BA9">
      <w:pPr>
        <w:rPr>
          <w:sz w:val="26"/>
          <w:szCs w:val="26"/>
        </w:rPr>
      </w:pPr>
      <w:r w:rsidRPr="00881BA9">
        <w:rPr>
          <w:sz w:val="26"/>
          <w:szCs w:val="26"/>
        </w:rPr>
        <w:t xml:space="preserve">Мировой судья судебного участка №1 </w:t>
      </w:r>
      <w:r w:rsidRPr="00881BA9">
        <w:rPr>
          <w:sz w:val="26"/>
          <w:szCs w:val="26"/>
        </w:rPr>
        <w:tab/>
      </w:r>
      <w:r w:rsidRPr="00881BA9">
        <w:rPr>
          <w:sz w:val="26"/>
          <w:szCs w:val="26"/>
        </w:rPr>
        <w:tab/>
      </w:r>
      <w:r w:rsidRPr="00881BA9">
        <w:rPr>
          <w:sz w:val="26"/>
          <w:szCs w:val="26"/>
        </w:rPr>
        <w:tab/>
      </w:r>
      <w:r w:rsidRPr="00881BA9">
        <w:rPr>
          <w:sz w:val="26"/>
          <w:szCs w:val="26"/>
        </w:rPr>
        <w:tab/>
        <w:t xml:space="preserve">  </w:t>
      </w:r>
      <w:r w:rsidRPr="00881BA9">
        <w:rPr>
          <w:sz w:val="26"/>
          <w:szCs w:val="26"/>
        </w:rPr>
        <w:tab/>
        <w:t xml:space="preserve"> О.В.Вдовина </w:t>
      </w:r>
    </w:p>
    <w:p w:rsidR="00881BA9" w:rsidRPr="00881BA9" w:rsidP="00881BA9">
      <w:pPr>
        <w:rPr>
          <w:sz w:val="26"/>
          <w:szCs w:val="26"/>
        </w:rPr>
      </w:pPr>
    </w:p>
    <w:p w:rsidR="00B9028F" w:rsidRPr="00881BA9">
      <w:pPr>
        <w:rPr>
          <w:sz w:val="26"/>
          <w:szCs w:val="26"/>
        </w:rPr>
      </w:pPr>
    </w:p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667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A9"/>
    <w:rsid w:val="001C3D2E"/>
    <w:rsid w:val="00201956"/>
    <w:rsid w:val="00462DB0"/>
    <w:rsid w:val="00825368"/>
    <w:rsid w:val="00881BA9"/>
    <w:rsid w:val="00B9028F"/>
    <w:rsid w:val="00D96667"/>
    <w:rsid w:val="00DB4ECA"/>
    <w:rsid w:val="00EB37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CDAA0C2-8623-4B07-97F3-AA37750D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81BA9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81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81BA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81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81BA9"/>
  </w:style>
  <w:style w:type="character" w:customStyle="1" w:styleId="a1">
    <w:name w:val="Основной текст_"/>
    <w:basedOn w:val="DefaultParagraphFont"/>
    <w:link w:val="2"/>
    <w:rsid w:val="00881B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1"/>
    <w:rsid w:val="00881BA9"/>
    <w:pPr>
      <w:shd w:val="clear" w:color="auto" w:fill="FFFFFF"/>
      <w:spacing w:after="360" w:line="0" w:lineRule="atLeas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